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03C5"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539C7787"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5C7B5C3" wp14:editId="0994F6C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4A26384" w14:textId="77777777" w:rsidR="002928C4" w:rsidRPr="00282ADA" w:rsidRDefault="002928C4">
      <w:pPr>
        <w:spacing w:after="173"/>
        <w:rPr>
          <w:rFonts w:ascii="Roboto Slab" w:eastAsia="Times New Roman" w:hAnsi="Roboto Slab" w:cs="Arial"/>
          <w:color w:val="404040"/>
        </w:rPr>
      </w:pPr>
    </w:p>
    <w:p w14:paraId="54D080E4" w14:textId="4A21ADEE"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426A6E">
        <w:rPr>
          <w:rFonts w:ascii="Roboto Slab" w:eastAsia="Times New Roman" w:hAnsi="Roboto Slab" w:cs="Arial"/>
          <w:color w:val="404040"/>
        </w:rPr>
        <w:t>Data Scientist</w:t>
      </w:r>
    </w:p>
    <w:p w14:paraId="5DED7EAC" w14:textId="55FB3345"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5701A2">
        <w:rPr>
          <w:rFonts w:ascii="Roboto Slab" w:eastAsia="Times New Roman" w:hAnsi="Roboto Slab" w:cs="Arial"/>
          <w:color w:val="404040"/>
        </w:rPr>
        <w:t>4</w:t>
      </w:r>
    </w:p>
    <w:p w14:paraId="7B217023"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904CD4">
        <w:rPr>
          <w:rFonts w:ascii="Roboto Slab" w:eastAsia="Times New Roman" w:hAnsi="Roboto Slab" w:cs="Arial"/>
          <w:color w:val="404040"/>
        </w:rPr>
        <w:t>Pricing Manager</w:t>
      </w:r>
    </w:p>
    <w:p w14:paraId="4CD7DEE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904CD4">
        <w:rPr>
          <w:rFonts w:ascii="Roboto Slab" w:eastAsia="Times New Roman" w:hAnsi="Roboto Slab" w:cs="Arial"/>
          <w:color w:val="404040"/>
        </w:rPr>
        <w:t>London</w:t>
      </w:r>
    </w:p>
    <w:p w14:paraId="108E5ACC" w14:textId="77777777" w:rsidR="002928C4" w:rsidRPr="00282ADA" w:rsidRDefault="002928C4" w:rsidP="00426A6E">
      <w:pPr>
        <w:pStyle w:val="Heading1"/>
        <w:pBdr>
          <w:bottom w:val="single" w:sz="6" w:space="1" w:color="auto"/>
        </w:pBdr>
        <w:ind w:left="0" w:firstLine="0"/>
        <w:rPr>
          <w:rFonts w:ascii="Roboto Slab" w:hAnsi="Roboto Slab" w:cs="Arial"/>
        </w:rPr>
      </w:pPr>
    </w:p>
    <w:p w14:paraId="403DFDA8" w14:textId="77777777" w:rsidR="008D24E4" w:rsidRPr="00282ADA" w:rsidRDefault="008D24E4" w:rsidP="008D24E4">
      <w:pPr>
        <w:rPr>
          <w:rFonts w:ascii="Roboto Slab" w:hAnsi="Roboto Slab"/>
        </w:rPr>
      </w:pPr>
    </w:p>
    <w:p w14:paraId="2538DCB1"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117730CB" w14:textId="77777777" w:rsidR="008D24E4" w:rsidRPr="00282ADA" w:rsidRDefault="008D24E4" w:rsidP="00B11C41">
      <w:pPr>
        <w:rPr>
          <w:rFonts w:ascii="Roboto Slab" w:hAnsi="Roboto Slab" w:cs="Arial"/>
          <w:color w:val="000000" w:themeColor="text1"/>
        </w:rPr>
      </w:pPr>
    </w:p>
    <w:p w14:paraId="682CEF0C" w14:textId="4208BA75" w:rsidR="008D24E4" w:rsidRPr="00282ADA" w:rsidRDefault="00B11C41" w:rsidP="00426A6E">
      <w:pPr>
        <w:rPr>
          <w:rFonts w:ascii="Roboto Slab" w:hAnsi="Roboto Slab" w:cs="Arial"/>
          <w:b/>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588E267" w14:textId="576F176E" w:rsidR="008D24E4" w:rsidRDefault="005701A2" w:rsidP="002928C4">
      <w:pPr>
        <w:spacing w:after="0"/>
        <w:rPr>
          <w:rFonts w:ascii="Roboto Slab" w:hAnsi="Roboto Slab" w:cs="Arial"/>
          <w:b/>
        </w:rPr>
      </w:pPr>
      <w:r w:rsidRPr="005701A2">
        <w:rPr>
          <w:rFonts w:ascii="Roboto Slab" w:hAnsi="Roboto Slab" w:cs="Arial"/>
          <w:noProof/>
        </w:rPr>
        <mc:AlternateContent>
          <mc:Choice Requires="wpg">
            <w:drawing>
              <wp:inline distT="0" distB="0" distL="0" distR="0" wp14:anchorId="5BE2C554" wp14:editId="25B916B6">
                <wp:extent cx="6684264" cy="6096"/>
                <wp:effectExtent l="0" t="0" r="0" b="0"/>
                <wp:docPr id="1" name="Group 1"/>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22D350" id="Group 1"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4BA6C20C" w14:textId="77777777" w:rsidR="005701A2" w:rsidRPr="00282ADA" w:rsidRDefault="005701A2" w:rsidP="002928C4">
      <w:pPr>
        <w:spacing w:after="0"/>
        <w:rPr>
          <w:rFonts w:ascii="Roboto Slab" w:hAnsi="Roboto Slab" w:cs="Arial"/>
          <w:b/>
        </w:rPr>
      </w:pPr>
    </w:p>
    <w:p w14:paraId="4F627D7B"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30CA909A" w14:textId="39484384" w:rsidR="005701A2" w:rsidRPr="005701A2" w:rsidRDefault="005701A2" w:rsidP="005701A2">
      <w:pPr>
        <w:spacing w:after="153"/>
        <w:ind w:left="-30"/>
        <w:rPr>
          <w:rFonts w:ascii="Arial" w:hAnsi="Arial" w:cs="Arial"/>
        </w:rPr>
      </w:pPr>
      <w:r w:rsidRPr="005701A2">
        <w:rPr>
          <w:rFonts w:ascii="Arial" w:hAnsi="Arial" w:cs="Arial"/>
        </w:rPr>
        <w:t>To develop and apply data science, machine learning and other statistical techniques to draw insights on insurance products, customers and operational processes and shape the strategic direction of data usage within the business.</w:t>
      </w:r>
    </w:p>
    <w:p w14:paraId="661A2B33" w14:textId="77777777" w:rsidR="005701A2" w:rsidRPr="005701A2" w:rsidRDefault="005701A2" w:rsidP="005701A2">
      <w:pPr>
        <w:spacing w:after="153"/>
        <w:ind w:left="-30"/>
        <w:rPr>
          <w:rFonts w:ascii="Arial" w:hAnsi="Arial" w:cs="Arial"/>
          <w:b/>
        </w:rPr>
      </w:pPr>
    </w:p>
    <w:p w14:paraId="14F839C4" w14:textId="4D4BB560" w:rsidR="005701A2" w:rsidRPr="005701A2" w:rsidRDefault="005701A2" w:rsidP="005701A2">
      <w:pPr>
        <w:spacing w:after="153"/>
        <w:ind w:left="-30"/>
        <w:rPr>
          <w:rFonts w:ascii="Arial" w:hAnsi="Arial" w:cs="Arial"/>
        </w:rPr>
      </w:pPr>
      <w:r>
        <w:rPr>
          <w:rFonts w:ascii="Arial" w:hAnsi="Arial" w:cs="Arial"/>
        </w:rPr>
        <w:t>T</w:t>
      </w:r>
      <w:r w:rsidRPr="005701A2">
        <w:rPr>
          <w:rFonts w:ascii="Arial" w:hAnsi="Arial" w:cs="Arial"/>
        </w:rPr>
        <w:t xml:space="preserve">he role holder will develop and use advanced techniques to provide valuable insight and analytical services over diverse </w:t>
      </w:r>
      <w:proofErr w:type="gramStart"/>
      <w:r w:rsidRPr="005701A2">
        <w:rPr>
          <w:rFonts w:ascii="Arial" w:hAnsi="Arial" w:cs="Arial"/>
        </w:rPr>
        <w:t>large scale</w:t>
      </w:r>
      <w:proofErr w:type="gramEnd"/>
      <w:r w:rsidRPr="005701A2">
        <w:rPr>
          <w:rFonts w:ascii="Arial" w:hAnsi="Arial" w:cs="Arial"/>
        </w:rPr>
        <w:t xml:space="preserve"> datasets. The role holder supports pricing in the first instance, but also a variety of other functions including: marketing, operations and counter fraud.</w:t>
      </w:r>
    </w:p>
    <w:p w14:paraId="11CCDFCF" w14:textId="77777777" w:rsidR="005701A2" w:rsidRPr="005701A2" w:rsidRDefault="005701A2" w:rsidP="005701A2">
      <w:pPr>
        <w:spacing w:after="153"/>
        <w:ind w:left="-30"/>
        <w:rPr>
          <w:rFonts w:ascii="Arial" w:hAnsi="Arial" w:cs="Arial"/>
          <w:b/>
        </w:rPr>
      </w:pPr>
    </w:p>
    <w:p w14:paraId="7BB2C63D" w14:textId="77777777" w:rsidR="005701A2" w:rsidRPr="005701A2" w:rsidRDefault="005701A2" w:rsidP="005701A2">
      <w:pPr>
        <w:spacing w:after="153"/>
        <w:ind w:left="-30"/>
        <w:rPr>
          <w:rFonts w:ascii="Arial" w:hAnsi="Arial" w:cs="Arial"/>
        </w:rPr>
      </w:pPr>
      <w:r w:rsidRPr="005701A2">
        <w:rPr>
          <w:rFonts w:ascii="Arial" w:hAnsi="Arial" w:cs="Arial"/>
        </w:rPr>
        <w:t>Working closely with technical pricing analysts and other data analysts elsewhere in the business, you will be responsible for expanding our data processing and technical modelling framework; establishing efficient ways of implementing segmentation and predictive models; and ensuring that our reusable data assets build smoothly on a regular basis.</w:t>
      </w:r>
    </w:p>
    <w:p w14:paraId="146BFB4A" w14:textId="77777777" w:rsidR="005701A2" w:rsidRPr="005701A2" w:rsidRDefault="005701A2" w:rsidP="005701A2">
      <w:pPr>
        <w:spacing w:after="153"/>
        <w:ind w:left="-30"/>
        <w:rPr>
          <w:rFonts w:ascii="Arial" w:hAnsi="Arial" w:cs="Arial"/>
          <w:b/>
        </w:rPr>
      </w:pPr>
    </w:p>
    <w:p w14:paraId="49EF8A4C" w14:textId="3B3E3D43" w:rsidR="005B4D10" w:rsidRPr="005701A2" w:rsidRDefault="005701A2" w:rsidP="005701A2">
      <w:pPr>
        <w:spacing w:after="153"/>
        <w:ind w:left="-30"/>
        <w:rPr>
          <w:rFonts w:ascii="Roboto Slab" w:hAnsi="Roboto Slab" w:cs="Arial"/>
        </w:rPr>
      </w:pPr>
      <w:r>
        <w:rPr>
          <w:rFonts w:ascii="Arial" w:hAnsi="Arial" w:cs="Arial"/>
        </w:rPr>
        <w:t xml:space="preserve">You will have </w:t>
      </w:r>
      <w:r w:rsidRPr="005701A2">
        <w:rPr>
          <w:rFonts w:ascii="Arial" w:hAnsi="Arial" w:cs="Arial"/>
        </w:rPr>
        <w:t>exceptionally strong academic background combined with a passion for innovation, outstanding technical skills in a variety of programming languages and modern statistical analytics tools, and exceptional statistical expertise. A technically focussed person who learns new programming languages for fun and can deliver robust solutions.</w:t>
      </w:r>
      <w:r w:rsidR="006C6F76" w:rsidRPr="005701A2">
        <w:rPr>
          <w:rFonts w:ascii="Roboto Slab" w:hAnsi="Roboto Slab" w:cs="Arial"/>
          <w:noProof/>
        </w:rPr>
        <mc:AlternateContent>
          <mc:Choice Requires="wpg">
            <w:drawing>
              <wp:inline distT="0" distB="0" distL="0" distR="0" wp14:anchorId="32CACF6F" wp14:editId="2984AB32">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DE638B"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D70CCD8" w14:textId="77777777" w:rsidR="00426A6E" w:rsidRDefault="00426A6E">
      <w:pPr>
        <w:rPr>
          <w:rFonts w:ascii="Roboto Slab" w:hAnsi="Roboto Slab" w:cs="Arial"/>
          <w:b/>
        </w:rPr>
      </w:pPr>
      <w:r>
        <w:rPr>
          <w:rFonts w:ascii="Roboto Slab" w:hAnsi="Roboto Slab" w:cs="Arial"/>
          <w:b/>
        </w:rPr>
        <w:br w:type="page"/>
      </w:r>
    </w:p>
    <w:p w14:paraId="0599570F" w14:textId="02B6E4B6" w:rsidR="00F06199" w:rsidRPr="00282ADA" w:rsidRDefault="00F06199" w:rsidP="00F06199">
      <w:pPr>
        <w:spacing w:after="54" w:line="360" w:lineRule="auto"/>
        <w:rPr>
          <w:rFonts w:ascii="Roboto Slab" w:hAnsi="Roboto Slab" w:cs="Arial"/>
          <w:b/>
        </w:rPr>
      </w:pPr>
      <w:r w:rsidRPr="00282ADA">
        <w:rPr>
          <w:rFonts w:ascii="Roboto Slab" w:hAnsi="Roboto Slab" w:cs="Arial"/>
          <w:b/>
        </w:rPr>
        <w:lastRenderedPageBreak/>
        <w:t>KEY RESPONSIBILITIES:</w:t>
      </w:r>
    </w:p>
    <w:p w14:paraId="7CCF0DAC"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Develop, operate, support and continually optimise a common data analytical platform that can support rapid discovery and deployment of data products and enables a community of any data scientists and actuaries to easily obtain insight</w:t>
      </w:r>
    </w:p>
    <w:p w14:paraId="2E4C7C8B"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Take responsibility for the delivery of specific pieces of Data Science work, managing the overall process of delivery and taking responsibility for data, modelling and communication of analysis to stakeholders; including clear and actionable insight through advanced analysis and interpretation of multiple complex data sets</w:t>
      </w:r>
    </w:p>
    <w:p w14:paraId="47529A1E"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Develop sophisticated and innovative data products that will have considerable and measurable impact; either in price determination, cost reduction, revenue increase or enable new business opportunities</w:t>
      </w:r>
    </w:p>
    <w:p w14:paraId="46EF3E86"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Work closely with the product deployment teams to enable the smooth and rapid transitioning of prototype data products and predictive models into robust product assets to be deployed into the business or market</w:t>
      </w:r>
    </w:p>
    <w:p w14:paraId="633E7B69" w14:textId="500E8B98"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 xml:space="preserve">Establish credibility and thought leadership </w:t>
      </w:r>
      <w:proofErr w:type="gramStart"/>
      <w:r w:rsidRPr="005701A2">
        <w:rPr>
          <w:rFonts w:ascii="Arial" w:hAnsi="Arial" w:cs="Arial"/>
        </w:rPr>
        <w:t>in the area of</w:t>
      </w:r>
      <w:proofErr w:type="gramEnd"/>
      <w:r w:rsidRPr="005701A2">
        <w:rPr>
          <w:rFonts w:ascii="Arial" w:hAnsi="Arial" w:cs="Arial"/>
        </w:rPr>
        <w:t xml:space="preserve"> data science and to engage with the business intelligence and MI teams to ensure best practice, influence and contribute to the development of strategic vision for data usage within the company</w:t>
      </w:r>
    </w:p>
    <w:p w14:paraId="6F115816"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076D483F" w14:textId="03F7D540" w:rsid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Carry out other reasonable tasks as required by line management</w:t>
      </w:r>
    </w:p>
    <w:p w14:paraId="55BC9B77" w14:textId="77777777" w:rsidR="005701A2" w:rsidRPr="005701A2" w:rsidRDefault="005701A2" w:rsidP="005701A2">
      <w:pPr>
        <w:shd w:val="clear" w:color="auto" w:fill="FFFFFF"/>
        <w:spacing w:after="0" w:line="240" w:lineRule="auto"/>
        <w:rPr>
          <w:rFonts w:ascii="Arial" w:hAnsi="Arial" w:cs="Arial"/>
        </w:rPr>
      </w:pPr>
    </w:p>
    <w:p w14:paraId="4FBE184F"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4AB76B4F" w14:textId="77777777" w:rsidR="0081595F" w:rsidRDefault="0081595F" w:rsidP="0081595F">
      <w:pPr>
        <w:shd w:val="clear" w:color="auto" w:fill="FFFFFF"/>
        <w:spacing w:after="0" w:line="240" w:lineRule="auto"/>
        <w:ind w:left="357"/>
        <w:rPr>
          <w:rFonts w:ascii="Roboto Slab" w:hAnsi="Roboto Slab" w:cs="Arial"/>
          <w:i/>
        </w:rPr>
      </w:pPr>
    </w:p>
    <w:p w14:paraId="799CA304"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5A3FB6BE" w14:textId="77777777" w:rsidR="00A34021" w:rsidRDefault="00A34021" w:rsidP="00F06199">
      <w:pPr>
        <w:spacing w:after="4" w:line="360" w:lineRule="auto"/>
        <w:rPr>
          <w:rFonts w:ascii="Roboto Slab" w:hAnsi="Roboto Slab" w:cs="Arial"/>
          <w:b/>
        </w:rPr>
      </w:pPr>
    </w:p>
    <w:p w14:paraId="3133ADF3" w14:textId="61F0497A"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47A4F7D4" w14:textId="77777777"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Exceptional statistical skills, experience of building predictive models using a wide variety of tools and techniques (e.g. linear or logistic regression, gradient boosted machines, random forest, regularisation, neural networks)</w:t>
      </w:r>
    </w:p>
    <w:p w14:paraId="1EC44B52" w14:textId="77777777"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proofErr w:type="gramStart"/>
      <w:r w:rsidRPr="005701A2">
        <w:rPr>
          <w:rFonts w:ascii="Roboto Slab" w:hAnsi="Roboto Slab" w:cs="Arial"/>
        </w:rPr>
        <w:t>Strong academic background,</w:t>
      </w:r>
      <w:proofErr w:type="gramEnd"/>
      <w:r w:rsidRPr="005701A2">
        <w:rPr>
          <w:rFonts w:ascii="Roboto Slab" w:hAnsi="Roboto Slab" w:cs="Arial"/>
        </w:rPr>
        <w:t xml:space="preserve"> e.g. expect a </w:t>
      </w:r>
      <w:proofErr w:type="spellStart"/>
      <w:r w:rsidRPr="005701A2">
        <w:rPr>
          <w:rFonts w:ascii="Roboto Slab" w:hAnsi="Roboto Slab" w:cs="Arial"/>
        </w:rPr>
        <w:t>Masters</w:t>
      </w:r>
      <w:proofErr w:type="spellEnd"/>
      <w:r w:rsidRPr="005701A2">
        <w:rPr>
          <w:rFonts w:ascii="Roboto Slab" w:hAnsi="Roboto Slab" w:cs="Arial"/>
        </w:rPr>
        <w:t xml:space="preserve"> Degree or Doctorate in computer science, engineering, physics, actuarial science, statistics or maths based equivalent</w:t>
      </w:r>
    </w:p>
    <w:p w14:paraId="6B8A5151" w14:textId="77777777"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 xml:space="preserve">Advanced data manipulation or experience of managing large-scale data sets within an analytical function (e.g. </w:t>
      </w:r>
      <w:proofErr w:type="spellStart"/>
      <w:r w:rsidRPr="005701A2">
        <w:rPr>
          <w:rFonts w:ascii="Roboto Slab" w:hAnsi="Roboto Slab" w:cs="Arial"/>
        </w:rPr>
        <w:t>dplyr</w:t>
      </w:r>
      <w:proofErr w:type="spellEnd"/>
      <w:r w:rsidRPr="005701A2">
        <w:rPr>
          <w:rFonts w:ascii="Roboto Slab" w:hAnsi="Roboto Slab" w:cs="Arial"/>
        </w:rPr>
        <w:t>, pandas, SQL, etc.)</w:t>
      </w:r>
    </w:p>
    <w:p w14:paraId="345E8A09" w14:textId="77777777"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Advanced experience of commercial data science or analytics software (e.g. Python, R, SAS/</w:t>
      </w:r>
      <w:proofErr w:type="gramStart"/>
      <w:r w:rsidRPr="005701A2">
        <w:rPr>
          <w:rFonts w:ascii="Roboto Slab" w:hAnsi="Roboto Slab" w:cs="Arial"/>
        </w:rPr>
        <w:t>WPS,  MATLAB</w:t>
      </w:r>
      <w:proofErr w:type="gramEnd"/>
      <w:r w:rsidRPr="005701A2">
        <w:rPr>
          <w:rFonts w:ascii="Roboto Slab" w:hAnsi="Roboto Slab" w:cs="Arial"/>
        </w:rPr>
        <w:t xml:space="preserve">  etc.)</w:t>
      </w:r>
    </w:p>
    <w:p w14:paraId="29E24D9E" w14:textId="77777777"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Knowledge or advanced experience in another coding languages, such as C, C++, C#/.NET and/or Java would be considered</w:t>
      </w:r>
    </w:p>
    <w:p w14:paraId="33A42740" w14:textId="3819C7B0" w:rsid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Working knowledge of relevant development environments (e.g. PyCharm, RStudio, Visual Studio Code, eclipse) and shell scripting (e.g. Bash, PowerShell), version control (e.g. git, Subversion, Mercurial) etc</w:t>
      </w:r>
    </w:p>
    <w:p w14:paraId="77A0A75E" w14:textId="77777777" w:rsidR="005701A2" w:rsidRPr="005701A2" w:rsidRDefault="005701A2" w:rsidP="005701A2">
      <w:pPr>
        <w:pBdr>
          <w:bottom w:val="single" w:sz="6" w:space="1" w:color="auto"/>
        </w:pBdr>
        <w:spacing w:after="153"/>
        <w:rPr>
          <w:rFonts w:ascii="Roboto Slab" w:hAnsi="Roboto Slab" w:cs="Arial"/>
        </w:rPr>
      </w:pPr>
    </w:p>
    <w:p w14:paraId="4CA51C16" w14:textId="5CC71BAF" w:rsidR="00893160" w:rsidRDefault="00893160" w:rsidP="00F06199">
      <w:pPr>
        <w:pStyle w:val="ListParagraph"/>
        <w:spacing w:after="18" w:line="360" w:lineRule="auto"/>
        <w:ind w:left="705"/>
        <w:rPr>
          <w:rFonts w:ascii="Roboto Slab" w:hAnsi="Roboto Slab" w:cs="Arial"/>
        </w:rPr>
      </w:pPr>
    </w:p>
    <w:p w14:paraId="6BD704F6" w14:textId="77777777" w:rsidR="005701A2" w:rsidRPr="00282ADA" w:rsidRDefault="005701A2" w:rsidP="00F06199">
      <w:pPr>
        <w:pStyle w:val="ListParagraph"/>
        <w:spacing w:after="18" w:line="360" w:lineRule="auto"/>
        <w:ind w:left="705"/>
        <w:rPr>
          <w:rFonts w:ascii="Roboto Slab" w:hAnsi="Roboto Slab" w:cs="Arial"/>
        </w:rPr>
      </w:pPr>
    </w:p>
    <w:p w14:paraId="75335247" w14:textId="77777777"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lastRenderedPageBreak/>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03B539DF"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Strong analytical, quantitative, problem-solving, and critical thinking skills</w:t>
      </w:r>
    </w:p>
    <w:p w14:paraId="5A79C985"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Good written, verbal and presentation communication skills</w:t>
      </w:r>
    </w:p>
    <w:p w14:paraId="0D34E549"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Ability to work</w:t>
      </w:r>
      <w:bookmarkStart w:id="0" w:name="_GoBack"/>
      <w:bookmarkEnd w:id="0"/>
      <w:r w:rsidRPr="005701A2">
        <w:rPr>
          <w:rFonts w:ascii="Roboto Slab" w:hAnsi="Roboto Slab" w:cs="Arial"/>
        </w:rPr>
        <w:t xml:space="preserve"> collaboratively with other business units </w:t>
      </w:r>
      <w:proofErr w:type="gramStart"/>
      <w:r w:rsidRPr="005701A2">
        <w:rPr>
          <w:rFonts w:ascii="Roboto Slab" w:hAnsi="Roboto Slab" w:cs="Arial"/>
        </w:rPr>
        <w:t>in order to</w:t>
      </w:r>
      <w:proofErr w:type="gramEnd"/>
      <w:r w:rsidRPr="005701A2">
        <w:rPr>
          <w:rFonts w:ascii="Roboto Slab" w:hAnsi="Roboto Slab" w:cs="Arial"/>
        </w:rPr>
        <w:t xml:space="preserve"> achieve common objectives</w:t>
      </w:r>
    </w:p>
    <w:p w14:paraId="414CDF8F" w14:textId="76715EAB"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Organised self-starter, with drive and commitment; able to finish work with little supervision</w:t>
      </w:r>
    </w:p>
    <w:p w14:paraId="5B9BDA54" w14:textId="75901004" w:rsidR="0081595F" w:rsidRDefault="005701A2" w:rsidP="008F0E95">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Excellent interpersonal skills and the ability to maintain effective working relationships</w:t>
      </w:r>
    </w:p>
    <w:p w14:paraId="32C35FFE" w14:textId="77777777" w:rsidR="005701A2" w:rsidRPr="005701A2" w:rsidRDefault="005701A2" w:rsidP="005701A2">
      <w:pPr>
        <w:pBdr>
          <w:bottom w:val="single" w:sz="6" w:space="1" w:color="auto"/>
        </w:pBdr>
        <w:spacing w:after="25" w:line="360" w:lineRule="auto"/>
        <w:rPr>
          <w:rFonts w:ascii="Roboto Slab" w:hAnsi="Roboto Slab" w:cs="Arial"/>
        </w:rPr>
      </w:pPr>
    </w:p>
    <w:p w14:paraId="0513B5B1" w14:textId="77777777" w:rsidR="0081595F" w:rsidRPr="00282ADA" w:rsidRDefault="0081595F" w:rsidP="008D24E4">
      <w:pPr>
        <w:spacing w:after="25" w:line="360" w:lineRule="auto"/>
        <w:rPr>
          <w:rFonts w:ascii="Roboto Slab" w:hAnsi="Roboto Slab" w:cs="Arial"/>
        </w:rPr>
      </w:pPr>
    </w:p>
    <w:p w14:paraId="602DED5D" w14:textId="77777777" w:rsidR="004741CA" w:rsidRPr="00282ADA" w:rsidRDefault="004741CA">
      <w:pPr>
        <w:spacing w:after="0"/>
        <w:rPr>
          <w:rFonts w:ascii="Roboto Slab" w:hAnsi="Roboto Slab" w:cs="Arial"/>
        </w:rPr>
      </w:pPr>
    </w:p>
    <w:p w14:paraId="5CF7ED1D" w14:textId="77777777" w:rsidR="006C6F76" w:rsidRPr="00282ADA" w:rsidRDefault="006C6F76" w:rsidP="006C6F76">
      <w:pPr>
        <w:spacing w:after="25" w:line="360" w:lineRule="auto"/>
        <w:rPr>
          <w:rFonts w:ascii="Roboto Slab" w:hAnsi="Roboto Slab" w:cs="Arial"/>
        </w:rPr>
      </w:pPr>
    </w:p>
    <w:p w14:paraId="2E5053B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AA78531" w14:textId="77777777" w:rsidR="00F33D11" w:rsidRPr="00282ADA" w:rsidRDefault="00F33D11" w:rsidP="00F33D11">
      <w:pPr>
        <w:rPr>
          <w:rFonts w:ascii="Roboto Slab" w:hAnsi="Roboto Slab"/>
          <w:color w:val="auto"/>
          <w:sz w:val="24"/>
          <w:szCs w:val="24"/>
          <w:lang w:val="en-US"/>
        </w:rPr>
      </w:pPr>
    </w:p>
    <w:p w14:paraId="67AD851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6D87AFC" w14:textId="77777777" w:rsidR="00F33D11" w:rsidRPr="00282ADA" w:rsidRDefault="00F33D11" w:rsidP="00F33D11">
      <w:pPr>
        <w:rPr>
          <w:rFonts w:ascii="Roboto Slab" w:hAnsi="Roboto Slab"/>
          <w:color w:val="auto"/>
          <w:sz w:val="24"/>
          <w:szCs w:val="24"/>
          <w:lang w:val="en-US"/>
        </w:rPr>
      </w:pPr>
    </w:p>
    <w:p w14:paraId="39F2DA0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34A33F7F"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DB1A" w14:textId="77777777" w:rsidR="009B66EC" w:rsidRDefault="009B66EC" w:rsidP="002424BC">
      <w:pPr>
        <w:spacing w:after="0" w:line="240" w:lineRule="auto"/>
      </w:pPr>
      <w:r>
        <w:separator/>
      </w:r>
    </w:p>
  </w:endnote>
  <w:endnote w:type="continuationSeparator" w:id="0">
    <w:p w14:paraId="29CEB8BA" w14:textId="77777777" w:rsidR="009B66EC" w:rsidRDefault="009B66EC"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6DEC" w14:textId="77777777" w:rsidR="009B66EC" w:rsidRDefault="009B66EC" w:rsidP="002424BC">
      <w:pPr>
        <w:spacing w:after="0" w:line="240" w:lineRule="auto"/>
      </w:pPr>
      <w:r>
        <w:separator/>
      </w:r>
    </w:p>
  </w:footnote>
  <w:footnote w:type="continuationSeparator" w:id="0">
    <w:p w14:paraId="25035A89" w14:textId="77777777" w:rsidR="009B66EC" w:rsidRDefault="009B66EC"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87C" w14:textId="77777777" w:rsidR="002424BC" w:rsidRDefault="002424BC" w:rsidP="002424BC">
    <w:pPr>
      <w:pStyle w:val="Header"/>
      <w:jc w:val="right"/>
    </w:pPr>
    <w:r>
      <w:rPr>
        <w:rFonts w:ascii="Arial" w:hAnsi="Arial" w:cs="Arial"/>
        <w:noProof/>
      </w:rPr>
      <w:drawing>
        <wp:inline distT="0" distB="0" distL="0" distR="0" wp14:anchorId="49C63A04" wp14:editId="54AC7DC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F1230B5"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2A63"/>
    <w:multiLevelType w:val="hybridMultilevel"/>
    <w:tmpl w:val="A09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8"/>
  </w:num>
  <w:num w:numId="6">
    <w:abstractNumId w:val="18"/>
  </w:num>
  <w:num w:numId="7">
    <w:abstractNumId w:val="19"/>
  </w:num>
  <w:num w:numId="8">
    <w:abstractNumId w:val="14"/>
  </w:num>
  <w:num w:numId="9">
    <w:abstractNumId w:val="21"/>
  </w:num>
  <w:num w:numId="10">
    <w:abstractNumId w:val="20"/>
  </w:num>
  <w:num w:numId="11">
    <w:abstractNumId w:val="5"/>
  </w:num>
  <w:num w:numId="12">
    <w:abstractNumId w:val="3"/>
  </w:num>
  <w:num w:numId="13">
    <w:abstractNumId w:val="4"/>
  </w:num>
  <w:num w:numId="14">
    <w:abstractNumId w:val="10"/>
  </w:num>
  <w:num w:numId="15">
    <w:abstractNumId w:val="23"/>
  </w:num>
  <w:num w:numId="16">
    <w:abstractNumId w:val="17"/>
  </w:num>
  <w:num w:numId="17">
    <w:abstractNumId w:val="7"/>
  </w:num>
  <w:num w:numId="18">
    <w:abstractNumId w:val="5"/>
  </w:num>
  <w:num w:numId="19">
    <w:abstractNumId w:val="13"/>
  </w:num>
  <w:num w:numId="20">
    <w:abstractNumId w:val="1"/>
  </w:num>
  <w:num w:numId="21">
    <w:abstractNumId w:val="26"/>
  </w:num>
  <w:num w:numId="22">
    <w:abstractNumId w:val="2"/>
  </w:num>
  <w:num w:numId="23">
    <w:abstractNumId w:val="9"/>
  </w:num>
  <w:num w:numId="24">
    <w:abstractNumId w:val="12"/>
  </w:num>
  <w:num w:numId="25">
    <w:abstractNumId w:val="22"/>
  </w:num>
  <w:num w:numId="26">
    <w:abstractNumId w:val="1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70E20"/>
    <w:rsid w:val="00097222"/>
    <w:rsid w:val="00126025"/>
    <w:rsid w:val="00140EB5"/>
    <w:rsid w:val="0019688F"/>
    <w:rsid w:val="002033F4"/>
    <w:rsid w:val="002103F1"/>
    <w:rsid w:val="002207F4"/>
    <w:rsid w:val="0024176D"/>
    <w:rsid w:val="002424BC"/>
    <w:rsid w:val="00282ADA"/>
    <w:rsid w:val="002928C4"/>
    <w:rsid w:val="002F5949"/>
    <w:rsid w:val="003C5D77"/>
    <w:rsid w:val="00426A6E"/>
    <w:rsid w:val="004741CA"/>
    <w:rsid w:val="004C4BCE"/>
    <w:rsid w:val="004D4408"/>
    <w:rsid w:val="004E3870"/>
    <w:rsid w:val="004F339D"/>
    <w:rsid w:val="00507C92"/>
    <w:rsid w:val="00540624"/>
    <w:rsid w:val="00565A13"/>
    <w:rsid w:val="005701A2"/>
    <w:rsid w:val="005B4D10"/>
    <w:rsid w:val="006C6F76"/>
    <w:rsid w:val="00781003"/>
    <w:rsid w:val="0081595F"/>
    <w:rsid w:val="0082482D"/>
    <w:rsid w:val="00893160"/>
    <w:rsid w:val="008D24E4"/>
    <w:rsid w:val="008E1541"/>
    <w:rsid w:val="00904CD4"/>
    <w:rsid w:val="009970F9"/>
    <w:rsid w:val="009B66EC"/>
    <w:rsid w:val="00A34021"/>
    <w:rsid w:val="00AD607B"/>
    <w:rsid w:val="00AF0099"/>
    <w:rsid w:val="00B11C41"/>
    <w:rsid w:val="00B50DE9"/>
    <w:rsid w:val="00B65CC5"/>
    <w:rsid w:val="00B86854"/>
    <w:rsid w:val="00BD089D"/>
    <w:rsid w:val="00BE27DD"/>
    <w:rsid w:val="00C43846"/>
    <w:rsid w:val="00CB16F5"/>
    <w:rsid w:val="00D20DF8"/>
    <w:rsid w:val="00DC172B"/>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CE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4F339D"/>
    <w:rPr>
      <w:sz w:val="16"/>
      <w:szCs w:val="16"/>
    </w:rPr>
  </w:style>
  <w:style w:type="paragraph" w:styleId="CommentText">
    <w:name w:val="annotation text"/>
    <w:basedOn w:val="Normal"/>
    <w:link w:val="CommentTextChar"/>
    <w:uiPriority w:val="99"/>
    <w:semiHidden/>
    <w:unhideWhenUsed/>
    <w:rsid w:val="004F339D"/>
    <w:pPr>
      <w:spacing w:line="240" w:lineRule="auto"/>
    </w:pPr>
    <w:rPr>
      <w:sz w:val="20"/>
      <w:szCs w:val="20"/>
    </w:rPr>
  </w:style>
  <w:style w:type="character" w:customStyle="1" w:styleId="CommentTextChar">
    <w:name w:val="Comment Text Char"/>
    <w:basedOn w:val="DefaultParagraphFont"/>
    <w:link w:val="CommentText"/>
    <w:uiPriority w:val="99"/>
    <w:semiHidden/>
    <w:rsid w:val="004F33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F339D"/>
    <w:rPr>
      <w:b/>
      <w:bCs/>
    </w:rPr>
  </w:style>
  <w:style w:type="character" w:customStyle="1" w:styleId="CommentSubjectChar">
    <w:name w:val="Comment Subject Char"/>
    <w:basedOn w:val="CommentTextChar"/>
    <w:link w:val="CommentSubject"/>
    <w:uiPriority w:val="99"/>
    <w:semiHidden/>
    <w:rsid w:val="004F33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F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5BFE-E08F-48AF-8132-9C885B41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2019-06-24T15:25:00Z</dcterms:created>
  <dcterms:modified xsi:type="dcterms:W3CDTF">2019-06-24T15:33:00Z</dcterms:modified>
</cp:coreProperties>
</file>