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1B48EB" w:rsidRDefault="002928C4">
      <w:pPr>
        <w:spacing w:after="173"/>
        <w:rPr>
          <w:rFonts w:ascii="Roboto Slab" w:eastAsia="Times New Roman" w:hAnsi="Roboto Slab" w:cs="Arial"/>
          <w:color w:val="auto"/>
        </w:rPr>
      </w:pPr>
      <w:r w:rsidRPr="001B48EB">
        <w:rPr>
          <w:rFonts w:ascii="Roboto Slab" w:eastAsia="Times New Roman" w:hAnsi="Roboto Slab" w:cs="Arial"/>
          <w:color w:val="auto"/>
        </w:rPr>
        <w:t xml:space="preserve">JOB TITLE: </w:t>
      </w:r>
      <w:r w:rsidR="001B48EB" w:rsidRPr="001B48EB">
        <w:rPr>
          <w:rFonts w:ascii="Roboto Slab" w:eastAsia="Times New Roman" w:hAnsi="Roboto Slab" w:cs="Arial"/>
          <w:color w:val="auto"/>
        </w:rPr>
        <w:t>Senior Polaris Developer</w:t>
      </w:r>
    </w:p>
    <w:p w:rsidR="002928C4" w:rsidRPr="001B48EB" w:rsidRDefault="002928C4">
      <w:pPr>
        <w:spacing w:after="173"/>
        <w:rPr>
          <w:rFonts w:ascii="Roboto Slab" w:eastAsia="Times New Roman" w:hAnsi="Roboto Slab" w:cs="Arial"/>
          <w:color w:val="auto"/>
        </w:rPr>
      </w:pPr>
      <w:r w:rsidRPr="001B48EB">
        <w:rPr>
          <w:rFonts w:ascii="Roboto Slab" w:eastAsia="Times New Roman" w:hAnsi="Roboto Slab" w:cs="Arial"/>
          <w:color w:val="auto"/>
        </w:rPr>
        <w:t>GRADE:</w:t>
      </w:r>
      <w:r w:rsidR="00CB16F5" w:rsidRPr="001B48EB">
        <w:rPr>
          <w:rFonts w:ascii="Roboto Slab" w:eastAsia="Times New Roman" w:hAnsi="Roboto Slab" w:cs="Arial"/>
          <w:color w:val="auto"/>
        </w:rPr>
        <w:t xml:space="preserve"> </w:t>
      </w:r>
      <w:r w:rsidR="001B48EB" w:rsidRPr="001B48EB">
        <w:rPr>
          <w:rFonts w:ascii="Roboto Slab" w:eastAsia="Times New Roman" w:hAnsi="Roboto Slab" w:cs="Arial"/>
          <w:color w:val="auto"/>
        </w:rPr>
        <w:t>3</w:t>
      </w:r>
    </w:p>
    <w:p w:rsidR="002928C4" w:rsidRPr="001B48EB" w:rsidRDefault="002928C4">
      <w:pPr>
        <w:spacing w:after="173"/>
        <w:rPr>
          <w:rFonts w:ascii="Roboto Slab" w:eastAsia="Times New Roman" w:hAnsi="Roboto Slab" w:cs="Arial"/>
          <w:color w:val="auto"/>
        </w:rPr>
      </w:pPr>
      <w:r w:rsidRPr="001B48EB">
        <w:rPr>
          <w:rFonts w:ascii="Roboto Slab" w:eastAsia="Times New Roman" w:hAnsi="Roboto Slab" w:cs="Arial"/>
          <w:color w:val="auto"/>
        </w:rPr>
        <w:t xml:space="preserve">REPORTING TO: </w:t>
      </w:r>
      <w:r w:rsidR="001B48EB" w:rsidRPr="001B48EB">
        <w:rPr>
          <w:rFonts w:ascii="Roboto Slab" w:eastAsia="Times New Roman" w:hAnsi="Roboto Slab" w:cs="Arial"/>
          <w:color w:val="auto"/>
        </w:rPr>
        <w:t>Polaris Manager</w:t>
      </w:r>
    </w:p>
    <w:p w:rsidR="002928C4" w:rsidRPr="001B48EB" w:rsidRDefault="002928C4">
      <w:pPr>
        <w:spacing w:after="173"/>
        <w:rPr>
          <w:rFonts w:ascii="Roboto Slab" w:eastAsia="Times New Roman" w:hAnsi="Roboto Slab" w:cs="Arial"/>
          <w:color w:val="auto"/>
        </w:rPr>
      </w:pPr>
      <w:r w:rsidRPr="001B48EB">
        <w:rPr>
          <w:rFonts w:ascii="Roboto Slab" w:eastAsia="Times New Roman" w:hAnsi="Roboto Slab" w:cs="Arial"/>
          <w:color w:val="auto"/>
        </w:rPr>
        <w:t xml:space="preserve">LOCATION: </w:t>
      </w:r>
      <w:r w:rsidR="001B48EB" w:rsidRPr="001B48EB">
        <w:rPr>
          <w:rFonts w:ascii="Roboto Slab" w:eastAsia="Times New Roman" w:hAnsi="Roboto Slab" w:cs="Arial"/>
          <w:color w:val="auto"/>
        </w:rPr>
        <w:t>London</w:t>
      </w:r>
    </w:p>
    <w:p w:rsidR="002928C4" w:rsidRPr="001B48EB" w:rsidRDefault="002928C4">
      <w:pPr>
        <w:pStyle w:val="Heading1"/>
        <w:pBdr>
          <w:bottom w:val="single" w:sz="6" w:space="1" w:color="auto"/>
        </w:pBdr>
        <w:ind w:left="-5"/>
        <w:rPr>
          <w:rFonts w:ascii="Roboto Slab" w:hAnsi="Roboto Slab" w:cs="Arial"/>
          <w:color w:val="auto"/>
        </w:rPr>
      </w:pPr>
    </w:p>
    <w:p w:rsidR="008D24E4" w:rsidRPr="001B48EB" w:rsidRDefault="008D24E4" w:rsidP="008D24E4">
      <w:pPr>
        <w:rPr>
          <w:rFonts w:ascii="Roboto Slab" w:hAnsi="Roboto Slab"/>
          <w:color w:val="auto"/>
        </w:rPr>
      </w:pPr>
    </w:p>
    <w:p w:rsidR="004741CA" w:rsidRPr="001B48EB" w:rsidRDefault="008D24E4">
      <w:pPr>
        <w:pStyle w:val="Heading1"/>
        <w:ind w:left="-5"/>
        <w:rPr>
          <w:rFonts w:ascii="Roboto Slab" w:hAnsi="Roboto Slab" w:cs="Arial"/>
          <w:b/>
          <w:color w:val="auto"/>
        </w:rPr>
      </w:pPr>
      <w:r w:rsidRPr="001B48EB">
        <w:rPr>
          <w:rFonts w:ascii="Roboto Slab" w:hAnsi="Roboto Slab" w:cs="Arial"/>
          <w:b/>
          <w:color w:val="auto"/>
        </w:rPr>
        <w:t>ABOUT US:</w:t>
      </w:r>
    </w:p>
    <w:p w:rsidR="008D24E4" w:rsidRPr="001B48EB" w:rsidRDefault="008D24E4" w:rsidP="00B11C41">
      <w:pPr>
        <w:rPr>
          <w:rFonts w:ascii="Roboto Slab" w:hAnsi="Roboto Slab" w:cs="Arial"/>
          <w:color w:val="auto"/>
        </w:rPr>
      </w:pPr>
    </w:p>
    <w:p w:rsidR="00B11C41" w:rsidRPr="001B48EB" w:rsidRDefault="00B11C41" w:rsidP="00B11C41">
      <w:pPr>
        <w:rPr>
          <w:rFonts w:ascii="Roboto Slab" w:eastAsiaTheme="minorHAnsi" w:hAnsi="Roboto Slab" w:cs="Arial"/>
          <w:color w:val="auto"/>
        </w:rPr>
      </w:pPr>
      <w:r w:rsidRPr="001B48EB">
        <w:rPr>
          <w:rFonts w:ascii="Roboto Slab" w:hAnsi="Roboto Slab" w:cs="Arial"/>
          <w:color w:val="auto"/>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1B48EB" w:rsidRDefault="008D24E4" w:rsidP="002928C4">
      <w:pPr>
        <w:pBdr>
          <w:bottom w:val="single" w:sz="6" w:space="1" w:color="auto"/>
        </w:pBdr>
        <w:spacing w:after="0"/>
        <w:rPr>
          <w:rFonts w:ascii="Roboto Slab" w:hAnsi="Roboto Slab" w:cs="Arial"/>
          <w:b/>
          <w:color w:val="auto"/>
        </w:rPr>
      </w:pPr>
    </w:p>
    <w:p w:rsidR="008D24E4" w:rsidRPr="001B48EB" w:rsidRDefault="008D24E4" w:rsidP="002928C4">
      <w:pPr>
        <w:spacing w:after="0"/>
        <w:rPr>
          <w:rFonts w:ascii="Roboto Slab" w:hAnsi="Roboto Slab" w:cs="Arial"/>
          <w:b/>
          <w:color w:val="auto"/>
        </w:rPr>
      </w:pPr>
    </w:p>
    <w:p w:rsidR="004741CA" w:rsidRPr="001B48EB" w:rsidRDefault="00C43846" w:rsidP="002928C4">
      <w:pPr>
        <w:spacing w:after="0"/>
        <w:rPr>
          <w:rFonts w:ascii="Roboto Slab" w:hAnsi="Roboto Slab" w:cs="Arial"/>
          <w:b/>
          <w:color w:val="auto"/>
        </w:rPr>
      </w:pPr>
      <w:r w:rsidRPr="001B48EB">
        <w:rPr>
          <w:rFonts w:ascii="Roboto Slab" w:hAnsi="Roboto Slab" w:cs="Arial"/>
          <w:b/>
          <w:color w:val="auto"/>
        </w:rPr>
        <w:t>THE</w:t>
      </w:r>
      <w:r w:rsidR="008D24E4" w:rsidRPr="001B48EB">
        <w:rPr>
          <w:rFonts w:ascii="Roboto Slab" w:hAnsi="Roboto Slab" w:cs="Arial"/>
          <w:b/>
          <w:color w:val="auto"/>
        </w:rPr>
        <w:t xml:space="preserve"> ROLE:</w:t>
      </w:r>
    </w:p>
    <w:p w:rsidR="001B48EB" w:rsidRPr="001B48EB" w:rsidRDefault="001B48EB" w:rsidP="001B48EB">
      <w:pPr>
        <w:spacing w:after="0" w:line="263" w:lineRule="auto"/>
        <w:ind w:left="10" w:hanging="10"/>
        <w:rPr>
          <w:rFonts w:ascii="Roboto Slab" w:hAnsi="Roboto Slab" w:cs="Arial"/>
          <w:color w:val="auto"/>
        </w:rPr>
      </w:pPr>
    </w:p>
    <w:p w:rsidR="001B48EB" w:rsidRDefault="001B48EB" w:rsidP="001B48EB">
      <w:pPr>
        <w:spacing w:after="0" w:line="263" w:lineRule="auto"/>
        <w:ind w:left="10" w:hanging="10"/>
        <w:rPr>
          <w:rFonts w:ascii="Roboto Slab" w:hAnsi="Roboto Slab" w:cs="Arial"/>
          <w:color w:val="auto"/>
        </w:rPr>
      </w:pPr>
      <w:r w:rsidRPr="001B48EB">
        <w:rPr>
          <w:rFonts w:ascii="Roboto Slab" w:hAnsi="Roboto Slab" w:cs="Arial"/>
          <w:color w:val="auto"/>
        </w:rPr>
        <w:t xml:space="preserve">The main purpose of the Senior Polaris Developer Role is to build, maintain, and unit test Insurance Products dictated by the ERS Underwriting and Pricing teams using the Polaris </w:t>
      </w:r>
      <w:proofErr w:type="spellStart"/>
      <w:r w:rsidRPr="001B48EB">
        <w:rPr>
          <w:rFonts w:ascii="Roboto Slab" w:hAnsi="Roboto Slab" w:cs="Arial"/>
          <w:color w:val="auto"/>
        </w:rPr>
        <w:t>ProductWriter</w:t>
      </w:r>
      <w:proofErr w:type="spellEnd"/>
      <w:r w:rsidRPr="001B48EB">
        <w:rPr>
          <w:rFonts w:ascii="Roboto Slab" w:hAnsi="Roboto Slab" w:cs="Arial"/>
          <w:color w:val="auto"/>
        </w:rPr>
        <w:t xml:space="preserve"> Software. </w:t>
      </w:r>
    </w:p>
    <w:p w:rsidR="004B25DF" w:rsidRPr="001B48EB" w:rsidRDefault="004B25DF" w:rsidP="001B48EB">
      <w:pPr>
        <w:spacing w:after="0" w:line="263" w:lineRule="auto"/>
        <w:ind w:left="10" w:hanging="10"/>
        <w:rPr>
          <w:rFonts w:ascii="Roboto Slab" w:hAnsi="Roboto Slab" w:cs="Arial"/>
          <w:color w:val="auto"/>
        </w:rPr>
      </w:pPr>
    </w:p>
    <w:p w:rsidR="001B48EB" w:rsidRDefault="001B48EB" w:rsidP="001B48EB">
      <w:pPr>
        <w:spacing w:after="0" w:line="263" w:lineRule="auto"/>
        <w:ind w:left="10" w:hanging="10"/>
        <w:rPr>
          <w:rFonts w:ascii="Roboto Slab" w:hAnsi="Roboto Slab" w:cs="Arial"/>
          <w:color w:val="auto"/>
        </w:rPr>
      </w:pPr>
      <w:r w:rsidRPr="001B48EB">
        <w:rPr>
          <w:rFonts w:ascii="Roboto Slab" w:hAnsi="Roboto Slab" w:cs="Arial"/>
          <w:color w:val="auto"/>
        </w:rPr>
        <w:t>It is the Senior Polaris Developer’s responsibility to ensure that all new developments, and maintenance of current developments, are designed, reviewed, implemented, and tested to adequately meet the requirements outlined by the business, within the agreed timescales.</w:t>
      </w:r>
    </w:p>
    <w:p w:rsidR="004B25DF" w:rsidRDefault="004B25DF" w:rsidP="001B48EB">
      <w:pPr>
        <w:spacing w:after="0" w:line="263" w:lineRule="auto"/>
        <w:ind w:left="10" w:hanging="10"/>
        <w:rPr>
          <w:rFonts w:ascii="Roboto Slab" w:hAnsi="Roboto Slab" w:cs="Arial"/>
          <w:color w:val="auto"/>
        </w:rPr>
      </w:pPr>
    </w:p>
    <w:p w:rsidR="004B25DF" w:rsidRDefault="004B25DF" w:rsidP="004B25DF">
      <w:pPr>
        <w:spacing w:after="0" w:line="263" w:lineRule="auto"/>
        <w:ind w:left="10" w:hanging="10"/>
        <w:rPr>
          <w:rFonts w:ascii="Roboto Slab" w:hAnsi="Roboto Slab" w:cs="Arial"/>
          <w:color w:val="auto"/>
        </w:rPr>
      </w:pPr>
      <w:r w:rsidRPr="004B25DF">
        <w:rPr>
          <w:rFonts w:ascii="Roboto Slab" w:hAnsi="Roboto Slab" w:cs="Arial"/>
          <w:color w:val="auto"/>
        </w:rPr>
        <w:t>The Development Role requires that developers engage effectively with all areas of the business to deliver the above items, and also to offer their experience and expertise to drive Underwriting and Pricing decisions about the products, and to ensure that expectations are kept within a realistic boundary for delivery.</w:t>
      </w:r>
    </w:p>
    <w:p w:rsidR="004B25DF" w:rsidRPr="004B25DF" w:rsidRDefault="004B25DF" w:rsidP="004B25DF">
      <w:pPr>
        <w:spacing w:after="0" w:line="263" w:lineRule="auto"/>
        <w:ind w:left="10" w:hanging="10"/>
        <w:rPr>
          <w:rFonts w:ascii="Roboto Slab" w:hAnsi="Roboto Slab" w:cs="Arial"/>
          <w:color w:val="auto"/>
        </w:rPr>
      </w:pPr>
    </w:p>
    <w:p w:rsidR="004B25DF" w:rsidRDefault="004B25DF" w:rsidP="004B25DF">
      <w:pPr>
        <w:spacing w:after="0" w:line="263" w:lineRule="auto"/>
        <w:ind w:left="10" w:hanging="10"/>
        <w:rPr>
          <w:rFonts w:ascii="Roboto Slab" w:hAnsi="Roboto Slab" w:cs="Arial"/>
          <w:color w:val="auto"/>
        </w:rPr>
      </w:pPr>
      <w:r w:rsidRPr="004B25DF">
        <w:rPr>
          <w:rFonts w:ascii="Roboto Slab" w:hAnsi="Roboto Slab" w:cs="Arial"/>
          <w:color w:val="auto"/>
        </w:rPr>
        <w:t xml:space="preserve">Success within this role will require a developer to not only be technically proficient within the toolset used, but also technically articulate in order to ensure that updates and issues for any deliveries are communicated effectively, and in a timely manner. </w:t>
      </w:r>
    </w:p>
    <w:p w:rsidR="004B25DF" w:rsidRPr="004B25DF" w:rsidRDefault="004B25DF" w:rsidP="004B25DF">
      <w:pPr>
        <w:spacing w:after="0" w:line="263" w:lineRule="auto"/>
        <w:ind w:left="10" w:hanging="10"/>
        <w:rPr>
          <w:rFonts w:ascii="Roboto Slab" w:hAnsi="Roboto Slab" w:cs="Arial"/>
          <w:color w:val="auto"/>
        </w:rPr>
      </w:pPr>
    </w:p>
    <w:p w:rsidR="004B25DF" w:rsidRDefault="004B25DF" w:rsidP="004B25DF">
      <w:pPr>
        <w:spacing w:after="0" w:line="263" w:lineRule="auto"/>
        <w:ind w:left="10" w:hanging="10"/>
        <w:rPr>
          <w:rFonts w:ascii="Roboto Slab" w:hAnsi="Roboto Slab" w:cs="Arial"/>
          <w:color w:val="auto"/>
        </w:rPr>
      </w:pPr>
      <w:r w:rsidRPr="004B25DF">
        <w:rPr>
          <w:rFonts w:ascii="Roboto Slab" w:hAnsi="Roboto Slab" w:cs="Arial"/>
          <w:color w:val="auto"/>
        </w:rPr>
        <w:lastRenderedPageBreak/>
        <w:t>In addition to their own workloads, Senior Developers are also tasked with peer-reviewing other developer’s work, offering advice and guidance to junior (in relation to the senior role) developers within the team, and to actively collaborate with other developers, both junior and senior, to help improve scheme structure, reduce lead in times, and increase the test scope of the team.</w:t>
      </w:r>
    </w:p>
    <w:p w:rsidR="004B25DF" w:rsidRPr="004B25DF" w:rsidRDefault="004B25DF" w:rsidP="004B25DF">
      <w:pPr>
        <w:spacing w:after="0" w:line="263" w:lineRule="auto"/>
        <w:ind w:left="10" w:hanging="10"/>
        <w:rPr>
          <w:rFonts w:ascii="Roboto Slab" w:hAnsi="Roboto Slab" w:cs="Arial"/>
          <w:color w:val="auto"/>
        </w:rPr>
      </w:pPr>
    </w:p>
    <w:p w:rsidR="00F06199" w:rsidRPr="001B48EB" w:rsidRDefault="004B25DF" w:rsidP="002928C4">
      <w:pPr>
        <w:spacing w:after="0" w:line="263" w:lineRule="auto"/>
        <w:ind w:left="10" w:hanging="10"/>
        <w:rPr>
          <w:rFonts w:ascii="Roboto Slab" w:hAnsi="Roboto Slab" w:cs="Arial"/>
          <w:color w:val="000000" w:themeColor="text1"/>
        </w:rPr>
      </w:pPr>
      <w:r w:rsidRPr="004B25DF">
        <w:rPr>
          <w:rFonts w:ascii="Roboto Slab" w:hAnsi="Roboto Slab" w:cs="Arial"/>
          <w:color w:val="auto"/>
        </w:rPr>
        <w:t>In addition to the above, all Polaris developers are encouraged to collaborate extensively with all other areas of the business, to ensure that we as a business are delivering, and continue to deliver, products and propositions which will meet or exceed the businesses financial plans.</w:t>
      </w:r>
      <w:bookmarkStart w:id="0" w:name="_GoBack"/>
      <w:bookmarkEnd w:id="0"/>
    </w:p>
    <w:p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282ADA" w:rsidRDefault="00F06199" w:rsidP="00F06199">
      <w:pPr>
        <w:spacing w:after="54" w:line="360" w:lineRule="auto"/>
        <w:rPr>
          <w:rFonts w:ascii="Roboto Slab" w:hAnsi="Roboto Slab" w:cs="Arial"/>
        </w:rPr>
      </w:pP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 xml:space="preserve">Participate in the monthly BAU Rates Updates </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Ensure that all documentation is adhered to and kept up to date</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Ensure that all updates are delivered on time and to the specified requirements of the update</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Ensure all stakeholders are made aware of actions that might prevent a product from being delivered on time</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Peer Review the updates performed by the junior Polaris Developers</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Report progress on all outstanding issues (Production/Updates) to the Polaris Manager on a weekly basis</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Support the Polaris Manager in delivering the defined list of prioritised projects on time and to spec</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Ensure adequate support is offered to the wider Delivery Team during requirements and testing phases</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Ensure that Underwriting and Pricing Requirements are developed and tested accurately, to a high standard and in line with internal governance, prior to a product being issued to the Delivery Team for System Testing</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Ensure that Technical Specification and Test Plan Documents are created for each development, and kept up to date in line with shifts in a development’s scope</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Support junior developers (relative to the senior role) in their developments, through offering insight and guidance</w:t>
      </w:r>
    </w:p>
    <w:p w:rsidR="00CB16F5"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 xml:space="preserve">Peer review code changes made by junior developers (relative to the senior role) </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Promote professional working relationships with key business partners and internal departments</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Actively engage in, and steer, team learning activities within the Polaris Brain Trust Sessions</w:t>
      </w:r>
    </w:p>
    <w:p w:rsidR="001B48EB" w:rsidRPr="001B48EB" w:rsidRDefault="001B48EB" w:rsidP="001B48EB">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 xml:space="preserve">Actively review changes to the Polaris </w:t>
      </w:r>
      <w:proofErr w:type="spellStart"/>
      <w:r w:rsidRPr="001B48EB">
        <w:rPr>
          <w:rFonts w:ascii="Roboto Slab" w:hAnsi="Roboto Slab" w:cs="Arial"/>
        </w:rPr>
        <w:t>ProductWriter</w:t>
      </w:r>
      <w:proofErr w:type="spellEnd"/>
      <w:r w:rsidRPr="001B48EB">
        <w:rPr>
          <w:rFonts w:ascii="Roboto Slab" w:hAnsi="Roboto Slab" w:cs="Arial"/>
        </w:rPr>
        <w:t xml:space="preserve"> Toolset, and discuss benefits with other developers</w:t>
      </w:r>
    </w:p>
    <w:p w:rsidR="0081595F" w:rsidRPr="001B48EB" w:rsidRDefault="0081595F" w:rsidP="0081595F">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81595F" w:rsidRPr="001B48EB" w:rsidRDefault="0081595F" w:rsidP="0081595F">
      <w:pPr>
        <w:numPr>
          <w:ilvl w:val="0"/>
          <w:numId w:val="14"/>
        </w:numPr>
        <w:shd w:val="clear" w:color="auto" w:fill="FFFFFF"/>
        <w:spacing w:before="100" w:beforeAutospacing="1" w:after="100" w:afterAutospacing="1" w:line="240" w:lineRule="auto"/>
        <w:rPr>
          <w:rFonts w:ascii="Roboto Slab" w:hAnsi="Roboto Slab" w:cs="Arial"/>
        </w:rPr>
      </w:pPr>
      <w:r w:rsidRPr="001B48EB">
        <w:rPr>
          <w:rFonts w:ascii="Roboto Slab" w:hAnsi="Roboto Slab" w:cs="Arial"/>
        </w:rPr>
        <w:t>Carry out other reasonable tasks as required by line management</w:t>
      </w:r>
    </w:p>
    <w:p w:rsidR="00CB16F5" w:rsidRDefault="0081595F" w:rsidP="00D20DF8">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rsidR="0081595F" w:rsidRDefault="0081595F" w:rsidP="0081595F">
      <w:pPr>
        <w:shd w:val="clear" w:color="auto" w:fill="FFFFFF"/>
        <w:spacing w:after="0" w:line="240" w:lineRule="auto"/>
        <w:ind w:left="357"/>
        <w:rPr>
          <w:rFonts w:ascii="Roboto Slab" w:hAnsi="Roboto Slab" w:cs="Arial"/>
          <w:i/>
        </w:rPr>
      </w:pPr>
    </w:p>
    <w:p w:rsidR="0081595F" w:rsidRDefault="0081595F" w:rsidP="0081595F">
      <w:pPr>
        <w:pBdr>
          <w:bottom w:val="single" w:sz="6" w:space="1" w:color="auto"/>
        </w:pBdr>
        <w:shd w:val="clear" w:color="auto" w:fill="FFFFFF"/>
        <w:spacing w:after="0" w:line="240" w:lineRule="auto"/>
        <w:rPr>
          <w:rFonts w:ascii="Roboto Slab" w:hAnsi="Roboto Slab" w:cs="Arial"/>
          <w:i/>
        </w:rPr>
      </w:pPr>
    </w:p>
    <w:p w:rsidR="001B48EB" w:rsidRDefault="001B48EB" w:rsidP="00F06199">
      <w:pPr>
        <w:spacing w:after="4" w:line="360" w:lineRule="auto"/>
        <w:rPr>
          <w:rFonts w:ascii="Roboto Slab" w:hAnsi="Roboto Slab" w:cs="Arial"/>
          <w:b/>
        </w:rPr>
      </w:pP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1B48EB" w:rsidRPr="001B48EB" w:rsidRDefault="001B48EB" w:rsidP="001B48EB">
      <w:pPr>
        <w:pStyle w:val="ListParagraph"/>
        <w:numPr>
          <w:ilvl w:val="0"/>
          <w:numId w:val="28"/>
        </w:numPr>
        <w:rPr>
          <w:rFonts w:ascii="Roboto Slab" w:hAnsi="Roboto Slab" w:cs="Arial"/>
          <w:color w:val="000000" w:themeColor="text1"/>
        </w:rPr>
      </w:pPr>
      <w:r w:rsidRPr="001B48EB">
        <w:rPr>
          <w:rFonts w:ascii="Roboto Slab" w:hAnsi="Roboto Slab" w:cs="Arial"/>
          <w:color w:val="000000" w:themeColor="text1"/>
        </w:rPr>
        <w:t>Possess an expert knowledge of the Polaris toolset</w:t>
      </w:r>
    </w:p>
    <w:p w:rsidR="001B48EB" w:rsidRPr="001B48EB" w:rsidRDefault="001B48EB" w:rsidP="001B48EB">
      <w:pPr>
        <w:pStyle w:val="ListParagraph"/>
        <w:numPr>
          <w:ilvl w:val="0"/>
          <w:numId w:val="28"/>
        </w:numPr>
        <w:rPr>
          <w:rFonts w:ascii="Roboto Slab" w:hAnsi="Roboto Slab" w:cs="Arial"/>
          <w:color w:val="000000" w:themeColor="text1"/>
        </w:rPr>
      </w:pPr>
      <w:r w:rsidRPr="001B48EB">
        <w:rPr>
          <w:rFonts w:ascii="Roboto Slab" w:hAnsi="Roboto Slab" w:cs="Arial"/>
          <w:color w:val="000000" w:themeColor="text1"/>
        </w:rPr>
        <w:t xml:space="preserve">A good understanding of the extended features of the </w:t>
      </w:r>
      <w:proofErr w:type="spellStart"/>
      <w:r w:rsidRPr="001B48EB">
        <w:rPr>
          <w:rFonts w:ascii="Roboto Slab" w:hAnsi="Roboto Slab" w:cs="Arial"/>
          <w:color w:val="000000" w:themeColor="text1"/>
        </w:rPr>
        <w:t>ProductWriter</w:t>
      </w:r>
      <w:proofErr w:type="spellEnd"/>
      <w:r w:rsidRPr="001B48EB">
        <w:rPr>
          <w:rFonts w:ascii="Roboto Slab" w:hAnsi="Roboto Slab" w:cs="Arial"/>
          <w:color w:val="000000" w:themeColor="text1"/>
        </w:rPr>
        <w:t xml:space="preserve"> Toolset</w:t>
      </w:r>
    </w:p>
    <w:p w:rsidR="001B48EB" w:rsidRPr="001B48EB" w:rsidRDefault="001B48EB" w:rsidP="001B48EB">
      <w:pPr>
        <w:pStyle w:val="ListParagraph"/>
        <w:numPr>
          <w:ilvl w:val="0"/>
          <w:numId w:val="28"/>
        </w:numPr>
        <w:rPr>
          <w:rFonts w:ascii="Roboto Slab" w:hAnsi="Roboto Slab" w:cs="Arial"/>
          <w:color w:val="000000" w:themeColor="text1"/>
        </w:rPr>
      </w:pPr>
      <w:r w:rsidRPr="001B48EB">
        <w:rPr>
          <w:rFonts w:ascii="Roboto Slab" w:hAnsi="Roboto Slab" w:cs="Arial"/>
          <w:color w:val="000000" w:themeColor="text1"/>
        </w:rPr>
        <w:t>A solid understanding of Insurance principles and practices</w:t>
      </w:r>
    </w:p>
    <w:p w:rsidR="001B48EB" w:rsidRPr="001B48EB" w:rsidRDefault="001B48EB" w:rsidP="001B48EB">
      <w:pPr>
        <w:pStyle w:val="ListParagraph"/>
        <w:numPr>
          <w:ilvl w:val="0"/>
          <w:numId w:val="28"/>
        </w:numPr>
        <w:rPr>
          <w:rFonts w:ascii="Roboto Slab" w:hAnsi="Roboto Slab" w:cs="Arial"/>
          <w:color w:val="000000" w:themeColor="text1"/>
        </w:rPr>
      </w:pPr>
      <w:r>
        <w:rPr>
          <w:rFonts w:ascii="Roboto Slab" w:hAnsi="Roboto Slab" w:cs="Arial"/>
          <w:color w:val="000000" w:themeColor="text1"/>
        </w:rPr>
        <w:t>A</w:t>
      </w:r>
      <w:r w:rsidRPr="001B48EB">
        <w:rPr>
          <w:rFonts w:ascii="Roboto Slab" w:hAnsi="Roboto Slab" w:cs="Arial"/>
          <w:color w:val="000000" w:themeColor="text1"/>
        </w:rPr>
        <w:t xml:space="preserve"> good understanding of Testing principles and practices</w:t>
      </w:r>
    </w:p>
    <w:p w:rsidR="001B48EB" w:rsidRPr="001B48EB" w:rsidRDefault="001B48EB" w:rsidP="001B48EB">
      <w:pPr>
        <w:pStyle w:val="ListParagraph"/>
        <w:numPr>
          <w:ilvl w:val="0"/>
          <w:numId w:val="28"/>
        </w:numPr>
        <w:rPr>
          <w:rFonts w:ascii="Roboto Slab" w:hAnsi="Roboto Slab" w:cs="Arial"/>
          <w:color w:val="000000" w:themeColor="text1"/>
        </w:rPr>
      </w:pPr>
      <w:r w:rsidRPr="001B48EB">
        <w:rPr>
          <w:rFonts w:ascii="Roboto Slab" w:hAnsi="Roboto Slab" w:cs="Arial"/>
          <w:color w:val="000000" w:themeColor="text1"/>
        </w:rPr>
        <w:t>Comprehensive experience of using the Polaris testing tools for  single, batch, and sequence testing</w:t>
      </w:r>
    </w:p>
    <w:p w:rsidR="001B48EB" w:rsidRPr="001B48EB" w:rsidRDefault="001B48EB" w:rsidP="001B48EB">
      <w:pPr>
        <w:pStyle w:val="ListParagraph"/>
        <w:numPr>
          <w:ilvl w:val="0"/>
          <w:numId w:val="28"/>
        </w:numPr>
        <w:rPr>
          <w:rFonts w:ascii="Roboto Slab" w:hAnsi="Roboto Slab" w:cs="Arial"/>
          <w:color w:val="000000" w:themeColor="text1"/>
        </w:rPr>
      </w:pPr>
      <w:r w:rsidRPr="001B48EB">
        <w:rPr>
          <w:rFonts w:ascii="Roboto Slab" w:hAnsi="Roboto Slab" w:cs="Arial"/>
          <w:color w:val="000000" w:themeColor="text1"/>
        </w:rPr>
        <w:t>Knowledge and experience in working with other object oriented programming languages</w:t>
      </w:r>
    </w:p>
    <w:p w:rsidR="00F06199" w:rsidRDefault="00F06199" w:rsidP="0081595F">
      <w:pPr>
        <w:pBdr>
          <w:bottom w:val="single" w:sz="6" w:space="1" w:color="auto"/>
        </w:pBdr>
        <w:spacing w:after="153"/>
        <w:rPr>
          <w:rFonts w:ascii="Roboto Slab" w:hAnsi="Roboto Slab" w:cs="Arial"/>
        </w:rPr>
      </w:pP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81595F" w:rsidRPr="001B48EB" w:rsidRDefault="001B48EB" w:rsidP="001B48EB">
      <w:pPr>
        <w:pStyle w:val="ListParagraph"/>
        <w:numPr>
          <w:ilvl w:val="0"/>
          <w:numId w:val="29"/>
        </w:numPr>
        <w:rPr>
          <w:rFonts w:ascii="Roboto Slab" w:hAnsi="Roboto Slab" w:cs="Arial"/>
        </w:rPr>
      </w:pPr>
      <w:r w:rsidRPr="001B48EB">
        <w:rPr>
          <w:rFonts w:ascii="Roboto Slab" w:hAnsi="Roboto Slab" w:cs="Arial"/>
        </w:rPr>
        <w:t>Actively keep up to date with new features of the Polaris Toolset</w:t>
      </w:r>
    </w:p>
    <w:p w:rsidR="001B48EB" w:rsidRPr="001B48EB" w:rsidRDefault="001B48EB" w:rsidP="001B48EB">
      <w:pPr>
        <w:pStyle w:val="ListParagraph"/>
        <w:numPr>
          <w:ilvl w:val="0"/>
          <w:numId w:val="29"/>
        </w:numPr>
        <w:rPr>
          <w:rFonts w:ascii="Roboto Slab" w:hAnsi="Roboto Slab" w:cs="Arial"/>
        </w:rPr>
      </w:pPr>
      <w:r w:rsidRPr="001B48EB">
        <w:rPr>
          <w:rFonts w:ascii="Roboto Slab" w:hAnsi="Roboto Slab" w:cs="Arial"/>
        </w:rPr>
        <w:t>Possess high level of analysis and logical reasoning skills</w:t>
      </w:r>
    </w:p>
    <w:p w:rsidR="001B48EB" w:rsidRPr="001B48EB" w:rsidRDefault="001B48EB" w:rsidP="001B48EB">
      <w:pPr>
        <w:pStyle w:val="ListParagraph"/>
        <w:numPr>
          <w:ilvl w:val="0"/>
          <w:numId w:val="29"/>
        </w:numPr>
        <w:rPr>
          <w:rFonts w:ascii="Roboto Slab" w:hAnsi="Roboto Slab" w:cs="Arial"/>
        </w:rPr>
      </w:pPr>
      <w:r w:rsidRPr="001B48EB">
        <w:rPr>
          <w:rFonts w:ascii="Roboto Slab" w:hAnsi="Roboto Slab" w:cs="Arial"/>
        </w:rPr>
        <w:t>Have good priority assessment and management skills</w:t>
      </w:r>
    </w:p>
    <w:p w:rsidR="001B48EB" w:rsidRPr="001B48EB" w:rsidRDefault="001B48EB" w:rsidP="001B48EB">
      <w:pPr>
        <w:pStyle w:val="ListParagraph"/>
        <w:numPr>
          <w:ilvl w:val="0"/>
          <w:numId w:val="29"/>
        </w:numPr>
        <w:rPr>
          <w:rFonts w:ascii="Roboto Slab" w:hAnsi="Roboto Slab" w:cs="Arial"/>
        </w:rPr>
      </w:pPr>
      <w:r w:rsidRPr="001B48EB">
        <w:rPr>
          <w:rFonts w:ascii="Roboto Slab" w:hAnsi="Roboto Slab" w:cs="Arial"/>
        </w:rPr>
        <w:t>The ability to work to challenging delivery deadlines, and to do so without compromising quality</w:t>
      </w:r>
    </w:p>
    <w:p w:rsidR="001B48EB" w:rsidRPr="001B48EB" w:rsidRDefault="001B48EB" w:rsidP="001B48EB">
      <w:pPr>
        <w:pStyle w:val="ListParagraph"/>
        <w:numPr>
          <w:ilvl w:val="0"/>
          <w:numId w:val="29"/>
        </w:numPr>
        <w:rPr>
          <w:rFonts w:ascii="Roboto Slab" w:hAnsi="Roboto Slab" w:cs="Arial"/>
        </w:rPr>
      </w:pPr>
      <w:r w:rsidRPr="001B48EB">
        <w:rPr>
          <w:rFonts w:ascii="Roboto Slab" w:hAnsi="Roboto Slab" w:cs="Arial"/>
        </w:rPr>
        <w:t>Good interpersonal skills to help build and maintain valuable relationships within all business areas</w:t>
      </w:r>
    </w:p>
    <w:p w:rsidR="0081595F" w:rsidRPr="00282ADA" w:rsidRDefault="0081595F" w:rsidP="008D24E4">
      <w:pPr>
        <w:spacing w:after="25" w:line="360" w:lineRule="auto"/>
        <w:rPr>
          <w:rFonts w:ascii="Roboto Slab" w:hAnsi="Roboto Slab" w:cs="Arial"/>
        </w:rPr>
      </w:pPr>
    </w:p>
    <w:p w:rsidR="004741CA" w:rsidRPr="00282ADA" w:rsidRDefault="004741CA">
      <w:pPr>
        <w:spacing w:after="0"/>
        <w:rPr>
          <w:rFonts w:ascii="Roboto Slab" w:hAnsi="Roboto Slab" w:cs="Arial"/>
        </w:rPr>
      </w:pPr>
    </w:p>
    <w:p w:rsidR="006C6F76" w:rsidRPr="00282ADA" w:rsidRDefault="006C6F76" w:rsidP="006C6F76">
      <w:pPr>
        <w:spacing w:after="25" w:line="360" w:lineRule="auto"/>
        <w:rPr>
          <w:rFonts w:ascii="Roboto Slab" w:hAnsi="Roboto Slab" w:cs="Arial"/>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1"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40C60"/>
    <w:multiLevelType w:val="hybridMultilevel"/>
    <w:tmpl w:val="0250266E"/>
    <w:lvl w:ilvl="0" w:tplc="08090019">
      <w:start w:val="1"/>
      <w:numFmt w:val="lowerLetter"/>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CA4B8D"/>
    <w:multiLevelType w:val="hybridMultilevel"/>
    <w:tmpl w:val="3006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135C0"/>
    <w:multiLevelType w:val="hybridMultilevel"/>
    <w:tmpl w:val="7F6C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6"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20A6E"/>
    <w:multiLevelType w:val="hybridMultilevel"/>
    <w:tmpl w:val="92789D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25"/>
  </w:num>
  <w:num w:numId="5">
    <w:abstractNumId w:val="7"/>
  </w:num>
  <w:num w:numId="6">
    <w:abstractNumId w:val="16"/>
  </w:num>
  <w:num w:numId="7">
    <w:abstractNumId w:val="17"/>
  </w:num>
  <w:num w:numId="8">
    <w:abstractNumId w:val="13"/>
  </w:num>
  <w:num w:numId="9">
    <w:abstractNumId w:val="21"/>
  </w:num>
  <w:num w:numId="10">
    <w:abstractNumId w:val="20"/>
  </w:num>
  <w:num w:numId="11">
    <w:abstractNumId w:val="4"/>
  </w:num>
  <w:num w:numId="12">
    <w:abstractNumId w:val="2"/>
  </w:num>
  <w:num w:numId="13">
    <w:abstractNumId w:val="3"/>
  </w:num>
  <w:num w:numId="14">
    <w:abstractNumId w:val="9"/>
  </w:num>
  <w:num w:numId="15">
    <w:abstractNumId w:val="24"/>
  </w:num>
  <w:num w:numId="16">
    <w:abstractNumId w:val="15"/>
  </w:num>
  <w:num w:numId="17">
    <w:abstractNumId w:val="6"/>
  </w:num>
  <w:num w:numId="18">
    <w:abstractNumId w:val="4"/>
  </w:num>
  <w:num w:numId="19">
    <w:abstractNumId w:val="12"/>
  </w:num>
  <w:num w:numId="20">
    <w:abstractNumId w:val="0"/>
  </w:num>
  <w:num w:numId="21">
    <w:abstractNumId w:val="26"/>
  </w:num>
  <w:num w:numId="22">
    <w:abstractNumId w:val="1"/>
  </w:num>
  <w:num w:numId="23">
    <w:abstractNumId w:val="8"/>
  </w:num>
  <w:num w:numId="24">
    <w:abstractNumId w:val="11"/>
  </w:num>
  <w:num w:numId="25">
    <w:abstractNumId w:val="23"/>
  </w:num>
  <w:num w:numId="26">
    <w:abstractNumId w:val="27"/>
  </w:num>
  <w:num w:numId="27">
    <w:abstractNumId w:val="18"/>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97222"/>
    <w:rsid w:val="00126025"/>
    <w:rsid w:val="00140EB5"/>
    <w:rsid w:val="001B48EB"/>
    <w:rsid w:val="002103F1"/>
    <w:rsid w:val="002207F4"/>
    <w:rsid w:val="0024176D"/>
    <w:rsid w:val="002424BC"/>
    <w:rsid w:val="00282ADA"/>
    <w:rsid w:val="002928C4"/>
    <w:rsid w:val="004741CA"/>
    <w:rsid w:val="004B25DF"/>
    <w:rsid w:val="004E3870"/>
    <w:rsid w:val="006C6F76"/>
    <w:rsid w:val="0081595F"/>
    <w:rsid w:val="00893160"/>
    <w:rsid w:val="008D24E4"/>
    <w:rsid w:val="008E1541"/>
    <w:rsid w:val="00AD607B"/>
    <w:rsid w:val="00B11C41"/>
    <w:rsid w:val="00B50DE9"/>
    <w:rsid w:val="00B65CC5"/>
    <w:rsid w:val="00BE27DD"/>
    <w:rsid w:val="00C43846"/>
    <w:rsid w:val="00CB16F5"/>
    <w:rsid w:val="00D20DF8"/>
    <w:rsid w:val="00F06199"/>
    <w:rsid w:val="00F33D11"/>
    <w:rsid w:val="00F355E1"/>
    <w:rsid w:val="00F533AD"/>
    <w:rsid w:val="00F67BB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5170"/>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411B-4947-43A0-8ADE-AB7F4003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5</cp:revision>
  <dcterms:created xsi:type="dcterms:W3CDTF">2019-04-01T08:35:00Z</dcterms:created>
  <dcterms:modified xsi:type="dcterms:W3CDTF">2019-04-01T08:46:00Z</dcterms:modified>
</cp:coreProperties>
</file>